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9AF6" w14:textId="77777777" w:rsidR="002E23B0" w:rsidRPr="002E23B0" w:rsidRDefault="002E23B0" w:rsidP="002E23B0">
      <w:pPr>
        <w:shd w:val="clear" w:color="auto" w:fill="FFFFFF"/>
        <w:spacing w:before="360" w:after="180" w:line="315" w:lineRule="atLeast"/>
        <w:outlineLvl w:val="1"/>
        <w:rPr>
          <w:rFonts w:ascii="Arial" w:eastAsia="Times New Roman" w:hAnsi="Arial" w:cs="Times New Roman"/>
          <w:b/>
          <w:bCs/>
          <w:color w:val="000000"/>
          <w:sz w:val="40"/>
          <w:szCs w:val="40"/>
          <w:lang w:eastAsia="es-PE"/>
        </w:rPr>
      </w:pPr>
      <w:r>
        <w:rPr>
          <w:rFonts w:ascii="Arial" w:eastAsia="Times New Roman" w:hAnsi="Arial" w:cs="Times New Roman"/>
          <w:b/>
          <w:bCs/>
          <w:color w:val="000000"/>
          <w:sz w:val="40"/>
          <w:szCs w:val="40"/>
          <w:lang w:eastAsia="es-PE"/>
        </w:rPr>
        <w:t xml:space="preserve">CUENTOS </w:t>
      </w:r>
      <w:r w:rsidRPr="002E23B0">
        <w:rPr>
          <w:rFonts w:ascii="Arial" w:eastAsia="Times New Roman" w:hAnsi="Arial" w:cs="Times New Roman"/>
          <w:b/>
          <w:bCs/>
          <w:color w:val="000000"/>
          <w:sz w:val="40"/>
          <w:szCs w:val="40"/>
          <w:lang w:eastAsia="es-PE"/>
        </w:rPr>
        <w:t>CLÁSICOS</w:t>
      </w:r>
    </w:p>
    <w:p w14:paraId="1D249F3E" w14:textId="77777777" w:rsidR="002E23B0" w:rsidRPr="002E23B0" w:rsidRDefault="002E23B0" w:rsidP="002E23B0">
      <w:pPr>
        <w:shd w:val="clear" w:color="auto" w:fill="FFFFFF"/>
        <w:spacing w:after="303" w:line="404" w:lineRule="atLeast"/>
        <w:rPr>
          <w:rFonts w:ascii="Times New Roman" w:eastAsia="Times New Roman" w:hAnsi="Times New Roman" w:cs="Times New Roman"/>
          <w:color w:val="0E1318"/>
          <w:sz w:val="29"/>
          <w:szCs w:val="29"/>
          <w:lang w:eastAsia="es-PE"/>
        </w:rPr>
      </w:pPr>
      <w:r w:rsidRPr="002E23B0">
        <w:rPr>
          <w:rFonts w:ascii="Times New Roman" w:eastAsia="Times New Roman" w:hAnsi="Times New Roman" w:cs="Times New Roman"/>
          <w:color w:val="0E1318"/>
          <w:sz w:val="29"/>
          <w:szCs w:val="29"/>
          <w:lang w:eastAsia="es-PE"/>
        </w:rPr>
        <w:t>Solo leyendo, los niños se vuelven buenos lectores; por un lado, porque adquieren la habilidad de cuestionar al texto, y por otro, porque se forman un bagaje cultural que les permitirá relacionar la información que reciben con la que ya cuentan.</w:t>
      </w:r>
    </w:p>
    <w:p w14:paraId="20FDD921" w14:textId="77777777" w:rsidR="002E23B0" w:rsidRPr="002E23B0" w:rsidRDefault="002E23B0" w:rsidP="002E23B0">
      <w:pPr>
        <w:shd w:val="clear" w:color="auto" w:fill="FFFFFF"/>
        <w:spacing w:after="303" w:line="404" w:lineRule="atLeast"/>
        <w:rPr>
          <w:rFonts w:ascii="Times New Roman" w:eastAsia="Times New Roman" w:hAnsi="Times New Roman" w:cs="Times New Roman"/>
          <w:color w:val="0E1318"/>
          <w:sz w:val="29"/>
          <w:szCs w:val="29"/>
          <w:lang w:eastAsia="es-PE"/>
        </w:rPr>
      </w:pPr>
      <w:r w:rsidRPr="002E23B0">
        <w:rPr>
          <w:rFonts w:ascii="Times New Roman" w:eastAsia="Times New Roman" w:hAnsi="Times New Roman" w:cs="Times New Roman"/>
          <w:color w:val="0E1318"/>
          <w:sz w:val="29"/>
          <w:szCs w:val="29"/>
          <w:lang w:eastAsia="es-PE"/>
        </w:rPr>
        <w:t>Un niño que conoce los cuentos clásicos y reflexiona sobre ellos, será capaz de reconocerlos en las múltiples reinterpretaciones que se siguen haciendo. Los cuentos que nacieron de la oralidad y fueron retomados por escritores del pasado, siguen teniendo vigencia en nuestra actualidad, porque siguen siendo fuente de reflexiones. Por eso, creemos importante que los niños desarrollen su comprensión lectora a la vez que conocen los cuentos clásicos que siguen en boca de todos.</w:t>
      </w:r>
    </w:p>
    <w:p w14:paraId="457F8507" w14:textId="77777777" w:rsidR="002E23B0" w:rsidRPr="002E23B0" w:rsidRDefault="002E23B0" w:rsidP="002E23B0">
      <w:pPr>
        <w:shd w:val="clear" w:color="auto" w:fill="FFFFFF"/>
        <w:spacing w:after="303" w:line="404" w:lineRule="atLeast"/>
        <w:rPr>
          <w:rFonts w:ascii="Times New Roman" w:eastAsia="Times New Roman" w:hAnsi="Times New Roman" w:cs="Times New Roman"/>
          <w:color w:val="0E1318"/>
          <w:sz w:val="29"/>
          <w:szCs w:val="29"/>
          <w:lang w:eastAsia="es-PE"/>
        </w:rPr>
      </w:pPr>
      <w:bookmarkStart w:id="0" w:name="_GoBack"/>
      <w:bookmarkEnd w:id="0"/>
      <w:r w:rsidRPr="002E23B0">
        <w:rPr>
          <w:rFonts w:ascii="Times New Roman" w:eastAsia="Times New Roman" w:hAnsi="Times New Roman" w:cs="Times New Roman"/>
          <w:color w:val="0E1318"/>
          <w:sz w:val="29"/>
          <w:szCs w:val="29"/>
          <w:lang w:eastAsia="es-PE"/>
        </w:rPr>
        <w:t>Los clásicos son historias que se cuentan una y otra vez, de una y de otra manera, con un final o con otro, y que siguen existiendo porque han pasado de voz en voz, de libro en libro. Las abuelas se las contaron a sus nietos; a su vez, ellas de pequeñas las escucharon de sus abuelas; y estas abuelas las escucharon de sus abuelas o de un libro o de un cuentista o de qué sé yo. Lo que queremos decir es que un cuento clásico atraviesa todas las épocas y no se pierde ni se olvida en el camino porque a los niños le sigue gustando, porque quisieran ser como alguno de los personajes, estos seres imaginarios que aparecen en la historia, o porque les ayudan a entender el mundo en el que vivimos.</w:t>
      </w:r>
    </w:p>
    <w:p w14:paraId="481F46AB" w14:textId="77777777" w:rsidR="002E23B0" w:rsidRDefault="002E23B0"/>
    <w:sectPr w:rsidR="002E2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B0"/>
    <w:rsid w:val="002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257CA"/>
  <w15:chartTrackingRefBased/>
  <w15:docId w15:val="{94D15DD1-F9E8-4230-B17A-DE015D67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E2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2E2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23B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2E23B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2E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Aldave Huamán</dc:creator>
  <cp:keywords/>
  <dc:description/>
  <cp:lastModifiedBy>Lucero Aldave Huamán</cp:lastModifiedBy>
  <cp:revision>1</cp:revision>
  <dcterms:created xsi:type="dcterms:W3CDTF">2020-02-05T19:02:00Z</dcterms:created>
  <dcterms:modified xsi:type="dcterms:W3CDTF">2020-02-05T19:06:00Z</dcterms:modified>
</cp:coreProperties>
</file>